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984" w:rsidRPr="00F71984" w:rsidRDefault="00F71984" w:rsidP="00F71984">
      <w:pPr>
        <w:ind w:left="6372" w:firstLine="708"/>
        <w:jc w:val="right"/>
        <w:rPr>
          <w:sz w:val="24"/>
          <w:lang w:eastAsia="ru-RU"/>
        </w:rPr>
      </w:pPr>
      <w:r>
        <w:rPr>
          <w:sz w:val="24"/>
          <w:lang w:eastAsia="ru-RU"/>
        </w:rPr>
        <w:t>Приложение  3</w:t>
      </w:r>
    </w:p>
    <w:p w:rsidR="00F941B2" w:rsidRDefault="00F71984" w:rsidP="00F71984">
      <w:pPr>
        <w:ind w:firstLine="567"/>
        <w:jc w:val="right"/>
        <w:rPr>
          <w:sz w:val="24"/>
          <w:lang w:eastAsia="ru-RU"/>
        </w:rPr>
      </w:pPr>
      <w:r w:rsidRPr="00F71984">
        <w:rPr>
          <w:sz w:val="24"/>
          <w:lang w:eastAsia="ru-RU"/>
        </w:rPr>
        <w:t xml:space="preserve"> к решению Думы</w:t>
      </w:r>
    </w:p>
    <w:p w:rsidR="00F71984" w:rsidRPr="00F71984" w:rsidRDefault="00F941B2" w:rsidP="00F71984">
      <w:pPr>
        <w:ind w:firstLine="567"/>
        <w:jc w:val="right"/>
        <w:rPr>
          <w:sz w:val="24"/>
          <w:lang w:eastAsia="ru-RU"/>
        </w:rPr>
      </w:pPr>
      <w:r w:rsidRPr="00F941B2">
        <w:rPr>
          <w:sz w:val="24"/>
          <w:lang w:eastAsia="ru-RU"/>
        </w:rPr>
        <w:t>Советского района</w:t>
      </w:r>
      <w:r w:rsidR="00F71984" w:rsidRPr="00F71984">
        <w:rPr>
          <w:sz w:val="24"/>
          <w:lang w:eastAsia="ru-RU"/>
        </w:rPr>
        <w:t xml:space="preserve"> </w:t>
      </w:r>
    </w:p>
    <w:p w:rsidR="00F71984" w:rsidRPr="00F71984" w:rsidRDefault="00B34C61" w:rsidP="00F71984">
      <w:pPr>
        <w:ind w:right="-2"/>
        <w:jc w:val="right"/>
        <w:rPr>
          <w:sz w:val="32"/>
          <w:szCs w:val="24"/>
          <w:lang w:eastAsia="ru-RU"/>
        </w:rPr>
      </w:pPr>
      <w:r>
        <w:rPr>
          <w:sz w:val="24"/>
          <w:lang w:eastAsia="ru-RU"/>
        </w:rPr>
        <w:t>от «26» февраля 2016  № 437</w:t>
      </w:r>
    </w:p>
    <w:p w:rsidR="00F71984" w:rsidRDefault="00F71984" w:rsidP="00F71984">
      <w:pPr>
        <w:rPr>
          <w:b/>
          <w:sz w:val="24"/>
          <w:szCs w:val="24"/>
        </w:rPr>
      </w:pPr>
    </w:p>
    <w:p w:rsidR="00F71984" w:rsidRDefault="00F71984" w:rsidP="00A250B6">
      <w:pPr>
        <w:jc w:val="center"/>
        <w:rPr>
          <w:b/>
          <w:sz w:val="24"/>
          <w:szCs w:val="24"/>
        </w:rPr>
      </w:pPr>
    </w:p>
    <w:p w:rsidR="00DD4620" w:rsidRDefault="00B25553" w:rsidP="00A250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Отче</w:t>
      </w:r>
      <w:r w:rsidR="00DD4620" w:rsidRPr="00C659EA">
        <w:rPr>
          <w:b/>
          <w:sz w:val="24"/>
          <w:szCs w:val="24"/>
        </w:rPr>
        <w:t>т</w:t>
      </w:r>
    </w:p>
    <w:p w:rsidR="00DD4620" w:rsidRDefault="00DD4620" w:rsidP="00C659EA">
      <w:pPr>
        <w:jc w:val="center"/>
        <w:rPr>
          <w:b/>
          <w:sz w:val="24"/>
          <w:szCs w:val="24"/>
        </w:rPr>
      </w:pPr>
      <w:r w:rsidRPr="00C659EA">
        <w:rPr>
          <w:b/>
          <w:sz w:val="24"/>
          <w:szCs w:val="24"/>
        </w:rPr>
        <w:t xml:space="preserve">о реализации муниципальной программы </w:t>
      </w:r>
      <w:r w:rsidRPr="00C728F9">
        <w:rPr>
          <w:rStyle w:val="FontStyle13"/>
          <w:rFonts w:eastAsia="Batang"/>
          <w:b/>
          <w:sz w:val="24"/>
          <w:szCs w:val="24"/>
        </w:rPr>
        <w:t>«Информатизация и повышение информационной откры</w:t>
      </w:r>
      <w:r w:rsidR="00DD6864">
        <w:rPr>
          <w:rStyle w:val="FontStyle13"/>
          <w:rFonts w:eastAsia="Batang"/>
          <w:b/>
          <w:sz w:val="24"/>
          <w:szCs w:val="24"/>
        </w:rPr>
        <w:t>тости  Советского района на 2015-2018</w:t>
      </w:r>
      <w:r w:rsidRPr="00C728F9">
        <w:rPr>
          <w:rStyle w:val="FontStyle13"/>
          <w:rFonts w:eastAsia="Batang"/>
          <w:b/>
          <w:sz w:val="24"/>
          <w:szCs w:val="24"/>
        </w:rPr>
        <w:t xml:space="preserve"> годы» </w:t>
      </w:r>
      <w:r w:rsidR="00DD6864">
        <w:rPr>
          <w:b/>
          <w:sz w:val="24"/>
          <w:szCs w:val="24"/>
        </w:rPr>
        <w:t>за 2015</w:t>
      </w:r>
      <w:r w:rsidRPr="00C728F9">
        <w:rPr>
          <w:b/>
          <w:sz w:val="24"/>
          <w:szCs w:val="24"/>
        </w:rPr>
        <w:t xml:space="preserve"> год</w:t>
      </w:r>
    </w:p>
    <w:p w:rsidR="00DD4620" w:rsidRDefault="00DD4620" w:rsidP="00C659EA">
      <w:pPr>
        <w:jc w:val="center"/>
        <w:rPr>
          <w:b/>
          <w:sz w:val="24"/>
          <w:szCs w:val="24"/>
        </w:rPr>
      </w:pPr>
    </w:p>
    <w:p w:rsidR="009F41BD" w:rsidRPr="00D04255" w:rsidRDefault="007458DD" w:rsidP="008E6ED1">
      <w:pPr>
        <w:ind w:firstLine="709"/>
        <w:jc w:val="both"/>
        <w:rPr>
          <w:rStyle w:val="FontStyle13"/>
          <w:rFonts w:eastAsia="Batang"/>
          <w:sz w:val="24"/>
          <w:szCs w:val="24"/>
        </w:rPr>
      </w:pPr>
      <w:r w:rsidRPr="00D04255">
        <w:rPr>
          <w:sz w:val="24"/>
          <w:szCs w:val="24"/>
        </w:rPr>
        <w:t>1.</w:t>
      </w:r>
      <w:r w:rsidR="008E6ED1">
        <w:rPr>
          <w:sz w:val="24"/>
          <w:szCs w:val="24"/>
        </w:rPr>
        <w:t xml:space="preserve"> </w:t>
      </w:r>
      <w:r w:rsidR="00DD4620" w:rsidRPr="00D04255">
        <w:rPr>
          <w:sz w:val="24"/>
          <w:szCs w:val="24"/>
        </w:rPr>
        <w:t xml:space="preserve">Муниципальная программа </w:t>
      </w:r>
      <w:r w:rsidR="00DD4620" w:rsidRPr="00D04255">
        <w:rPr>
          <w:rStyle w:val="FontStyle13"/>
          <w:rFonts w:eastAsia="Batang"/>
          <w:sz w:val="24"/>
          <w:szCs w:val="24"/>
        </w:rPr>
        <w:t>«Информатизация и повышение информационной откр</w:t>
      </w:r>
      <w:r w:rsidR="00DD6864" w:rsidRPr="00D04255">
        <w:rPr>
          <w:rStyle w:val="FontStyle13"/>
          <w:rFonts w:eastAsia="Batang"/>
          <w:sz w:val="24"/>
          <w:szCs w:val="24"/>
        </w:rPr>
        <w:t>ытости Советского района на 2015-2018</w:t>
      </w:r>
      <w:r w:rsidR="00DD4620" w:rsidRPr="00D04255">
        <w:rPr>
          <w:rStyle w:val="FontStyle13"/>
          <w:rFonts w:eastAsia="Batang"/>
          <w:sz w:val="24"/>
          <w:szCs w:val="24"/>
        </w:rPr>
        <w:t xml:space="preserve"> годы» </w:t>
      </w:r>
      <w:r w:rsidR="009F41BD" w:rsidRPr="00D04255">
        <w:rPr>
          <w:rStyle w:val="FontStyle13"/>
          <w:rFonts w:eastAsia="Batang"/>
          <w:sz w:val="24"/>
          <w:szCs w:val="24"/>
        </w:rPr>
        <w:t>(далее Программа) утверждена постановлением администрации Советского района № 3866 от 23.09.2014 года.</w:t>
      </w:r>
    </w:p>
    <w:p w:rsidR="00DD4620" w:rsidRPr="00D04255" w:rsidRDefault="009F41BD" w:rsidP="008E6ED1">
      <w:pPr>
        <w:ind w:firstLine="709"/>
        <w:jc w:val="both"/>
        <w:rPr>
          <w:rStyle w:val="FontStyle13"/>
          <w:rFonts w:eastAsia="Batang"/>
          <w:sz w:val="24"/>
          <w:szCs w:val="24"/>
        </w:rPr>
      </w:pPr>
      <w:r w:rsidRPr="00D04255">
        <w:rPr>
          <w:rStyle w:val="FontStyle13"/>
          <w:rFonts w:eastAsia="Batang"/>
          <w:sz w:val="24"/>
          <w:szCs w:val="24"/>
        </w:rPr>
        <w:t xml:space="preserve">За 2015 год принято три  постановления о внесении изменений в Программу. </w:t>
      </w:r>
    </w:p>
    <w:p w:rsidR="009F41BD" w:rsidRPr="00D04255" w:rsidRDefault="009F41BD" w:rsidP="009F41BD">
      <w:pPr>
        <w:ind w:left="705"/>
        <w:jc w:val="both"/>
        <w:rPr>
          <w:sz w:val="24"/>
          <w:szCs w:val="24"/>
        </w:rPr>
      </w:pPr>
    </w:p>
    <w:p w:rsidR="00DD4620" w:rsidRDefault="00DD4620" w:rsidP="008E6ED1">
      <w:pPr>
        <w:spacing w:line="200" w:lineRule="atLeast"/>
        <w:ind w:firstLine="709"/>
        <w:jc w:val="both"/>
        <w:rPr>
          <w:sz w:val="24"/>
          <w:szCs w:val="24"/>
          <w:lang w:eastAsia="ar-SA"/>
        </w:rPr>
      </w:pPr>
      <w:r w:rsidRPr="00D04255">
        <w:rPr>
          <w:b/>
          <w:sz w:val="24"/>
          <w:szCs w:val="24"/>
        </w:rPr>
        <w:t>2. Цель программы</w:t>
      </w:r>
      <w:r w:rsidR="00B25553" w:rsidRPr="00D04255">
        <w:rPr>
          <w:sz w:val="24"/>
          <w:szCs w:val="24"/>
        </w:rPr>
        <w:t>:</w:t>
      </w:r>
      <w:r w:rsidRPr="00D04255">
        <w:rPr>
          <w:sz w:val="24"/>
          <w:szCs w:val="24"/>
        </w:rPr>
        <w:t xml:space="preserve"> </w:t>
      </w:r>
      <w:r w:rsidRPr="00D04255">
        <w:rPr>
          <w:sz w:val="24"/>
          <w:szCs w:val="24"/>
          <w:lang w:eastAsia="ar-SA"/>
        </w:rPr>
        <w:t>Создание и развитие в муниципальном образовании Советский район единого информационного пространства и инфраструктуры информатизации</w:t>
      </w:r>
      <w:r w:rsidR="00672711" w:rsidRPr="00D04255">
        <w:rPr>
          <w:sz w:val="24"/>
          <w:szCs w:val="24"/>
          <w:lang w:eastAsia="ar-SA"/>
        </w:rPr>
        <w:t>.</w:t>
      </w:r>
    </w:p>
    <w:p w:rsidR="003F4AED" w:rsidRPr="00D04255" w:rsidRDefault="003F4AED" w:rsidP="00A250B6">
      <w:pPr>
        <w:spacing w:line="200" w:lineRule="atLeast"/>
        <w:jc w:val="both"/>
        <w:rPr>
          <w:sz w:val="24"/>
          <w:szCs w:val="24"/>
          <w:lang w:eastAsia="ar-SA"/>
        </w:rPr>
      </w:pPr>
    </w:p>
    <w:p w:rsidR="00DD4620" w:rsidRPr="00D04255" w:rsidRDefault="00DD4620" w:rsidP="008E6ED1">
      <w:pPr>
        <w:widowControl w:val="0"/>
        <w:snapToGrid w:val="0"/>
        <w:ind w:firstLine="709"/>
        <w:jc w:val="both"/>
        <w:rPr>
          <w:b/>
          <w:sz w:val="24"/>
          <w:szCs w:val="24"/>
        </w:rPr>
      </w:pPr>
      <w:r w:rsidRPr="00D04255">
        <w:rPr>
          <w:b/>
          <w:sz w:val="24"/>
          <w:szCs w:val="24"/>
        </w:rPr>
        <w:t>Задачи программы:</w:t>
      </w:r>
    </w:p>
    <w:p w:rsidR="00DD4620" w:rsidRPr="00D04255" w:rsidRDefault="00DD4620" w:rsidP="00C728F9">
      <w:pPr>
        <w:widowControl w:val="0"/>
        <w:snapToGrid w:val="0"/>
        <w:jc w:val="both"/>
        <w:rPr>
          <w:color w:val="000000"/>
          <w:sz w:val="24"/>
          <w:szCs w:val="24"/>
        </w:rPr>
      </w:pPr>
      <w:r w:rsidRPr="00D04255">
        <w:rPr>
          <w:color w:val="000000"/>
          <w:sz w:val="24"/>
          <w:szCs w:val="24"/>
        </w:rPr>
        <w:tab/>
        <w:t>1. Развитие эффективной и безопасной деятельности органов местного самоуправления Советского района за счет внедрения и совершенствования систем электронного управления.</w:t>
      </w:r>
    </w:p>
    <w:p w:rsidR="00DD4620" w:rsidRPr="00D04255" w:rsidRDefault="00DD4620" w:rsidP="00C728F9">
      <w:pPr>
        <w:widowControl w:val="0"/>
        <w:snapToGrid w:val="0"/>
        <w:jc w:val="both"/>
        <w:rPr>
          <w:color w:val="000000"/>
          <w:sz w:val="24"/>
          <w:szCs w:val="24"/>
        </w:rPr>
      </w:pPr>
      <w:r w:rsidRPr="00D04255">
        <w:rPr>
          <w:color w:val="000000"/>
          <w:sz w:val="24"/>
          <w:szCs w:val="24"/>
        </w:rPr>
        <w:tab/>
        <w:t>2. Модернизация и развитие официального сайта Советского района.</w:t>
      </w:r>
    </w:p>
    <w:p w:rsidR="00DD4620" w:rsidRPr="00D04255" w:rsidRDefault="00DD4620" w:rsidP="00C728F9">
      <w:pPr>
        <w:widowControl w:val="0"/>
        <w:jc w:val="both"/>
        <w:rPr>
          <w:sz w:val="24"/>
          <w:szCs w:val="24"/>
        </w:rPr>
      </w:pPr>
      <w:r w:rsidRPr="00D04255">
        <w:rPr>
          <w:sz w:val="24"/>
          <w:szCs w:val="24"/>
        </w:rPr>
        <w:tab/>
        <w:t>3. Обеспечение предоставления муниципальных услуг в электронном виде.</w:t>
      </w:r>
    </w:p>
    <w:p w:rsidR="00DD4620" w:rsidRPr="008E6ED1" w:rsidRDefault="00DD4620" w:rsidP="008E6ED1">
      <w:pPr>
        <w:jc w:val="both"/>
        <w:rPr>
          <w:sz w:val="24"/>
          <w:szCs w:val="24"/>
        </w:rPr>
      </w:pPr>
      <w:r w:rsidRPr="008E6ED1">
        <w:rPr>
          <w:sz w:val="24"/>
          <w:szCs w:val="24"/>
        </w:rPr>
        <w:tab/>
        <w:t>4.</w:t>
      </w:r>
      <w:r w:rsidR="008E6ED1" w:rsidRPr="008E6ED1">
        <w:rPr>
          <w:sz w:val="24"/>
          <w:szCs w:val="24"/>
        </w:rPr>
        <w:t xml:space="preserve"> </w:t>
      </w:r>
      <w:r w:rsidRPr="008E6ED1">
        <w:rPr>
          <w:sz w:val="24"/>
          <w:szCs w:val="24"/>
        </w:rPr>
        <w:t>Доведение до населения</w:t>
      </w:r>
      <w:r w:rsidR="008E6ED1" w:rsidRPr="008E6ED1">
        <w:rPr>
          <w:sz w:val="24"/>
          <w:szCs w:val="24"/>
        </w:rPr>
        <w:t xml:space="preserve"> Советского района оперативной </w:t>
      </w:r>
      <w:r w:rsidRPr="008E6ED1">
        <w:rPr>
          <w:sz w:val="24"/>
          <w:szCs w:val="24"/>
        </w:rPr>
        <w:t>и достоверной информации о деятельности органов местного самоуправления Советского района в реализации полномочий по решению вопросов местного значения.</w:t>
      </w:r>
    </w:p>
    <w:p w:rsidR="00B25553" w:rsidRDefault="00DD4620" w:rsidP="00A250B6">
      <w:pPr>
        <w:spacing w:line="24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</w:p>
    <w:p w:rsidR="00B25553" w:rsidRPr="00B25553" w:rsidRDefault="00B25553" w:rsidP="008E6ED1">
      <w:pPr>
        <w:spacing w:line="240" w:lineRule="atLeast"/>
        <w:ind w:firstLine="709"/>
        <w:jc w:val="both"/>
        <w:rPr>
          <w:b/>
          <w:sz w:val="24"/>
          <w:szCs w:val="24"/>
        </w:rPr>
      </w:pPr>
      <w:r w:rsidRPr="00B25553">
        <w:rPr>
          <w:b/>
          <w:sz w:val="24"/>
          <w:szCs w:val="24"/>
        </w:rPr>
        <w:t>3. Целевые показатели результатов реализации программы.</w:t>
      </w:r>
    </w:p>
    <w:p w:rsidR="00B25553" w:rsidRDefault="00B25553" w:rsidP="008E6ED1">
      <w:pPr>
        <w:spacing w:line="240" w:lineRule="atLeast"/>
        <w:ind w:firstLine="709"/>
        <w:jc w:val="both"/>
        <w:rPr>
          <w:sz w:val="24"/>
          <w:szCs w:val="24"/>
        </w:rPr>
      </w:pPr>
      <w:r w:rsidRPr="00B25553">
        <w:rPr>
          <w:sz w:val="24"/>
          <w:szCs w:val="24"/>
        </w:rPr>
        <w:t>В 2015 году достигнуты целевые значения по всем четырем показателям результативности реализации Программы</w:t>
      </w:r>
      <w:r>
        <w:rPr>
          <w:sz w:val="24"/>
          <w:szCs w:val="24"/>
        </w:rPr>
        <w:t>.</w:t>
      </w:r>
    </w:p>
    <w:p w:rsidR="00B25553" w:rsidRPr="00B25553" w:rsidRDefault="00B25553" w:rsidP="00B25553">
      <w:pPr>
        <w:spacing w:line="240" w:lineRule="atLeast"/>
        <w:jc w:val="both"/>
        <w:rPr>
          <w:sz w:val="24"/>
          <w:szCs w:val="24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2"/>
        <w:gridCol w:w="4111"/>
        <w:gridCol w:w="1843"/>
        <w:gridCol w:w="1417"/>
        <w:gridCol w:w="1701"/>
      </w:tblGrid>
      <w:tr w:rsidR="00B25553" w:rsidRPr="00B25553" w:rsidTr="00B25553">
        <w:trPr>
          <w:trHeight w:val="237"/>
        </w:trPr>
        <w:tc>
          <w:tcPr>
            <w:tcW w:w="582" w:type="dxa"/>
            <w:vMerge w:val="restart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 xml:space="preserve">№ </w:t>
            </w:r>
            <w:proofErr w:type="gramStart"/>
            <w:r w:rsidRPr="00B25553">
              <w:rPr>
                <w:sz w:val="24"/>
                <w:szCs w:val="24"/>
              </w:rPr>
              <w:t>п</w:t>
            </w:r>
            <w:proofErr w:type="gramEnd"/>
            <w:r w:rsidRPr="00B25553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4111" w:type="dxa"/>
            <w:vMerge w:val="restart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3260" w:type="dxa"/>
            <w:gridSpan w:val="2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1701" w:type="dxa"/>
            <w:vMerge w:val="restart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>Коэффициент</w:t>
            </w:r>
          </w:p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>(фа</w:t>
            </w:r>
            <w:proofErr w:type="gramStart"/>
            <w:r w:rsidRPr="00B25553">
              <w:rPr>
                <w:sz w:val="24"/>
                <w:szCs w:val="24"/>
              </w:rPr>
              <w:t>кт к пл</w:t>
            </w:r>
            <w:proofErr w:type="gramEnd"/>
            <w:r w:rsidRPr="00B25553">
              <w:rPr>
                <w:sz w:val="24"/>
                <w:szCs w:val="24"/>
              </w:rPr>
              <w:t>ану)</w:t>
            </w:r>
          </w:p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25553" w:rsidRPr="00B25553" w:rsidTr="00B25553">
        <w:trPr>
          <w:trHeight w:val="525"/>
        </w:trPr>
        <w:tc>
          <w:tcPr>
            <w:tcW w:w="582" w:type="dxa"/>
            <w:vMerge/>
            <w:vAlign w:val="center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>предусмотрено программой</w:t>
            </w:r>
          </w:p>
        </w:tc>
        <w:tc>
          <w:tcPr>
            <w:tcW w:w="1417" w:type="dxa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>фактически за 2015 год</w:t>
            </w:r>
          </w:p>
        </w:tc>
        <w:tc>
          <w:tcPr>
            <w:tcW w:w="1701" w:type="dxa"/>
            <w:vMerge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B25553" w:rsidRPr="00B25553" w:rsidTr="00B25553">
        <w:trPr>
          <w:trHeight w:val="805"/>
        </w:trPr>
        <w:tc>
          <w:tcPr>
            <w:tcW w:w="582" w:type="dxa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3F4AED" w:rsidRPr="00F941B2" w:rsidRDefault="007458DD" w:rsidP="00B25553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</w:t>
            </w:r>
            <w:r w:rsidR="00B25553" w:rsidRPr="000D476E">
              <w:rPr>
                <w:color w:val="000000"/>
                <w:sz w:val="24"/>
                <w:szCs w:val="24"/>
                <w:lang w:eastAsia="ru-RU"/>
              </w:rPr>
              <w:t>риобретение и сопровождение лицензированного программного обеспечения</w:t>
            </w:r>
          </w:p>
        </w:tc>
        <w:tc>
          <w:tcPr>
            <w:tcW w:w="1843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ar-SA"/>
              </w:rPr>
            </w:pPr>
            <w:r w:rsidRPr="000D476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ar-SA"/>
              </w:rPr>
            </w:pPr>
            <w:r w:rsidRPr="000D476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1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ru-RU"/>
              </w:rPr>
            </w:pPr>
            <w:r w:rsidRPr="000D476E">
              <w:rPr>
                <w:sz w:val="24"/>
                <w:szCs w:val="24"/>
                <w:lang w:eastAsia="ru-RU"/>
              </w:rPr>
              <w:t>1,0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B25553" w:rsidRPr="00B25553" w:rsidTr="007458DD">
        <w:trPr>
          <w:trHeight w:val="1070"/>
        </w:trPr>
        <w:tc>
          <w:tcPr>
            <w:tcW w:w="582" w:type="dxa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111" w:type="dxa"/>
          </w:tcPr>
          <w:p w:rsidR="00B25553" w:rsidRDefault="007458DD" w:rsidP="00B25553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</w:t>
            </w:r>
            <w:r w:rsidR="00B25553" w:rsidRPr="000D476E">
              <w:rPr>
                <w:sz w:val="24"/>
                <w:szCs w:val="24"/>
                <w:lang w:eastAsia="ar-SA"/>
              </w:rPr>
              <w:t>оличество посещений пользователями сети Интернет официального сайта Советского района (посещений)</w:t>
            </w:r>
          </w:p>
          <w:p w:rsidR="003F4AED" w:rsidRPr="0018583E" w:rsidRDefault="003F4AED" w:rsidP="00B25553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ar-SA"/>
              </w:rPr>
            </w:pPr>
            <w:r w:rsidRPr="000D476E">
              <w:rPr>
                <w:sz w:val="24"/>
                <w:szCs w:val="24"/>
                <w:lang w:eastAsia="ar-SA"/>
              </w:rPr>
              <w:t>220000</w:t>
            </w:r>
          </w:p>
        </w:tc>
        <w:tc>
          <w:tcPr>
            <w:tcW w:w="1417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24</w:t>
            </w:r>
            <w:r w:rsidRPr="000D476E">
              <w:rPr>
                <w:sz w:val="24"/>
                <w:szCs w:val="24"/>
                <w:lang w:eastAsia="ar-SA"/>
              </w:rPr>
              <w:t>9029</w:t>
            </w:r>
          </w:p>
        </w:tc>
        <w:tc>
          <w:tcPr>
            <w:tcW w:w="1701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ru-RU"/>
              </w:rPr>
            </w:pPr>
            <w:r w:rsidRPr="000D476E">
              <w:rPr>
                <w:sz w:val="24"/>
                <w:szCs w:val="24"/>
                <w:lang w:eastAsia="ru-RU"/>
              </w:rPr>
              <w:t>1,1</w:t>
            </w:r>
            <w:r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B25553" w:rsidRPr="00B25553" w:rsidTr="007458DD">
        <w:trPr>
          <w:trHeight w:val="817"/>
        </w:trPr>
        <w:tc>
          <w:tcPr>
            <w:tcW w:w="582" w:type="dxa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3F4AED" w:rsidRPr="00F941B2" w:rsidRDefault="007458DD" w:rsidP="00B25553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</w:t>
            </w:r>
            <w:r w:rsidR="00B25553" w:rsidRPr="000D476E">
              <w:rPr>
                <w:sz w:val="24"/>
                <w:szCs w:val="24"/>
                <w:lang w:eastAsia="ar-SA"/>
              </w:rPr>
              <w:t>оличество муниципальных услуг, предоставляемых в электронном виде (единиц)</w:t>
            </w:r>
            <w:bookmarkStart w:id="0" w:name="_GoBack"/>
            <w:bookmarkEnd w:id="0"/>
          </w:p>
        </w:tc>
        <w:tc>
          <w:tcPr>
            <w:tcW w:w="1843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ar-SA"/>
              </w:rPr>
            </w:pPr>
            <w:r w:rsidRPr="000D476E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417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ar-SA"/>
              </w:rPr>
            </w:pPr>
            <w:r w:rsidRPr="000D476E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701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ru-RU"/>
              </w:rPr>
            </w:pPr>
            <w:r w:rsidRPr="000D476E">
              <w:rPr>
                <w:sz w:val="24"/>
                <w:szCs w:val="24"/>
                <w:lang w:eastAsia="ru-RU"/>
              </w:rPr>
              <w:t>1,06</w:t>
            </w:r>
          </w:p>
        </w:tc>
      </w:tr>
      <w:tr w:rsidR="00B25553" w:rsidRPr="00B25553" w:rsidTr="00B25553">
        <w:trPr>
          <w:trHeight w:val="1085"/>
        </w:trPr>
        <w:tc>
          <w:tcPr>
            <w:tcW w:w="582" w:type="dxa"/>
          </w:tcPr>
          <w:p w:rsidR="00B25553" w:rsidRPr="00B25553" w:rsidRDefault="00B25553" w:rsidP="00B25553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B25553">
              <w:rPr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B25553" w:rsidRPr="000D476E" w:rsidRDefault="007458DD" w:rsidP="00B25553">
            <w:pPr>
              <w:rPr>
                <w:b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</w:t>
            </w:r>
            <w:r w:rsidR="00B25553" w:rsidRPr="000D476E">
              <w:rPr>
                <w:sz w:val="24"/>
                <w:szCs w:val="24"/>
                <w:lang w:eastAsia="ar-SA"/>
              </w:rPr>
              <w:t>тепень  информированности населения Советского района о деятельности и решениях органов местного самоуправления Советского района, а также удовлетворенности населения Советского района информационной открытостью органов местного самоуправления Советского района</w:t>
            </w:r>
            <w:proofErr w:type="gramStart"/>
            <w:r w:rsidR="00B25553" w:rsidRPr="000D476E">
              <w:rPr>
                <w:sz w:val="24"/>
                <w:szCs w:val="24"/>
                <w:lang w:eastAsia="ar-SA"/>
              </w:rPr>
              <w:t xml:space="preserve"> (%)</w:t>
            </w:r>
            <w:proofErr w:type="gramEnd"/>
          </w:p>
        </w:tc>
        <w:tc>
          <w:tcPr>
            <w:tcW w:w="1843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ar-SA"/>
              </w:rPr>
            </w:pPr>
            <w:r w:rsidRPr="000D476E">
              <w:rPr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417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ar-SA"/>
              </w:rPr>
            </w:pPr>
            <w:r w:rsidRPr="000D476E">
              <w:rPr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701" w:type="dxa"/>
          </w:tcPr>
          <w:p w:rsidR="00B25553" w:rsidRPr="000D476E" w:rsidRDefault="00B25553" w:rsidP="00B25553">
            <w:pPr>
              <w:jc w:val="center"/>
              <w:rPr>
                <w:sz w:val="24"/>
                <w:szCs w:val="24"/>
                <w:lang w:eastAsia="ru-RU"/>
              </w:rPr>
            </w:pPr>
            <w:r w:rsidRPr="000D476E">
              <w:rPr>
                <w:sz w:val="24"/>
                <w:szCs w:val="24"/>
                <w:lang w:eastAsia="ru-RU"/>
              </w:rPr>
              <w:t>1,03</w:t>
            </w:r>
          </w:p>
        </w:tc>
      </w:tr>
    </w:tbl>
    <w:p w:rsidR="007458DD" w:rsidRDefault="007458DD" w:rsidP="00A250B6">
      <w:pPr>
        <w:rPr>
          <w:b/>
          <w:sz w:val="24"/>
          <w:szCs w:val="24"/>
        </w:rPr>
      </w:pPr>
    </w:p>
    <w:p w:rsidR="009F41BD" w:rsidRPr="007458DD" w:rsidRDefault="00DD4620" w:rsidP="008E6ED1">
      <w:pPr>
        <w:ind w:firstLine="709"/>
        <w:rPr>
          <w:b/>
          <w:sz w:val="24"/>
          <w:szCs w:val="24"/>
        </w:rPr>
      </w:pPr>
      <w:r w:rsidRPr="007458DD">
        <w:rPr>
          <w:b/>
          <w:sz w:val="24"/>
          <w:szCs w:val="24"/>
        </w:rPr>
        <w:lastRenderedPageBreak/>
        <w:t xml:space="preserve">4. Объёмы и источники </w:t>
      </w:r>
      <w:r w:rsidR="00015AA4" w:rsidRPr="007458DD">
        <w:rPr>
          <w:b/>
          <w:sz w:val="24"/>
          <w:szCs w:val="24"/>
        </w:rPr>
        <w:t>финансирования Программы за 2015</w:t>
      </w:r>
      <w:r w:rsidR="007458DD" w:rsidRPr="007458DD">
        <w:rPr>
          <w:b/>
          <w:sz w:val="24"/>
          <w:szCs w:val="24"/>
        </w:rPr>
        <w:t xml:space="preserve"> год. </w:t>
      </w:r>
    </w:p>
    <w:p w:rsidR="00DD4620" w:rsidRPr="00123947" w:rsidRDefault="007458DD" w:rsidP="00A250B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9F41BD">
        <w:rPr>
          <w:sz w:val="24"/>
          <w:szCs w:val="24"/>
        </w:rPr>
        <w:t xml:space="preserve">                                                                                                         </w:t>
      </w:r>
      <w:r w:rsidR="003F4AED">
        <w:rPr>
          <w:sz w:val="24"/>
          <w:szCs w:val="24"/>
        </w:rPr>
        <w:t xml:space="preserve">   </w:t>
      </w:r>
      <w:r w:rsidR="009F41BD">
        <w:rPr>
          <w:sz w:val="24"/>
          <w:szCs w:val="24"/>
        </w:rPr>
        <w:t xml:space="preserve">          </w:t>
      </w:r>
      <w:r w:rsidR="003F4AED">
        <w:rPr>
          <w:sz w:val="24"/>
          <w:szCs w:val="24"/>
        </w:rPr>
        <w:t xml:space="preserve">  </w:t>
      </w:r>
      <w:r w:rsidR="009F41BD">
        <w:rPr>
          <w:sz w:val="24"/>
          <w:szCs w:val="24"/>
        </w:rPr>
        <w:t xml:space="preserve"> </w:t>
      </w:r>
      <w:r w:rsidR="003F4AED">
        <w:rPr>
          <w:sz w:val="24"/>
          <w:szCs w:val="24"/>
        </w:rPr>
        <w:t>тыс. руб.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795"/>
        <w:gridCol w:w="1260"/>
        <w:gridCol w:w="1481"/>
        <w:gridCol w:w="1559"/>
        <w:gridCol w:w="1418"/>
      </w:tblGrid>
      <w:tr w:rsidR="00DD4620" w:rsidRPr="00123947" w:rsidTr="003F4AED">
        <w:tc>
          <w:tcPr>
            <w:tcW w:w="1985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5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>Предусмотрено программой</w:t>
            </w:r>
          </w:p>
        </w:tc>
        <w:tc>
          <w:tcPr>
            <w:tcW w:w="1260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23947">
              <w:rPr>
                <w:color w:val="000000"/>
                <w:sz w:val="22"/>
                <w:szCs w:val="22"/>
              </w:rPr>
              <w:t>Утверж</w:t>
            </w:r>
            <w:r>
              <w:rPr>
                <w:color w:val="000000"/>
                <w:sz w:val="22"/>
                <w:szCs w:val="22"/>
              </w:rPr>
              <w:t>-</w:t>
            </w:r>
            <w:r w:rsidRPr="00123947">
              <w:rPr>
                <w:color w:val="000000"/>
                <w:sz w:val="22"/>
                <w:szCs w:val="22"/>
              </w:rPr>
              <w:t>дено</w:t>
            </w:r>
            <w:proofErr w:type="spellEnd"/>
            <w:r w:rsidRPr="00123947">
              <w:rPr>
                <w:color w:val="000000"/>
                <w:sz w:val="22"/>
                <w:szCs w:val="22"/>
              </w:rPr>
              <w:t xml:space="preserve"> в бюджете</w:t>
            </w:r>
          </w:p>
        </w:tc>
        <w:tc>
          <w:tcPr>
            <w:tcW w:w="1481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123947">
              <w:rPr>
                <w:color w:val="000000"/>
                <w:sz w:val="22"/>
                <w:szCs w:val="22"/>
              </w:rPr>
              <w:t>Профинан</w:t>
            </w:r>
            <w:r w:rsidR="007458DD">
              <w:rPr>
                <w:color w:val="000000"/>
                <w:sz w:val="22"/>
                <w:szCs w:val="22"/>
              </w:rPr>
              <w:t>-</w:t>
            </w:r>
            <w:r w:rsidRPr="00123947">
              <w:rPr>
                <w:color w:val="000000"/>
                <w:sz w:val="22"/>
                <w:szCs w:val="22"/>
              </w:rPr>
              <w:t>сировано</w:t>
            </w:r>
            <w:proofErr w:type="spellEnd"/>
            <w:proofErr w:type="gramEnd"/>
            <w:r w:rsidRPr="0012394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 xml:space="preserve">Фактическое </w:t>
            </w:r>
            <w:proofErr w:type="spellStart"/>
            <w:r w:rsidRPr="00123947">
              <w:rPr>
                <w:color w:val="000000"/>
                <w:sz w:val="22"/>
                <w:szCs w:val="22"/>
              </w:rPr>
              <w:t>исполне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</w:p>
          <w:p w:rsidR="00DD4620" w:rsidRPr="00123947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23947">
              <w:rPr>
                <w:color w:val="000000"/>
                <w:sz w:val="22"/>
                <w:szCs w:val="22"/>
              </w:rPr>
              <w:t>ние</w:t>
            </w:r>
            <w:proofErr w:type="spellEnd"/>
          </w:p>
        </w:tc>
        <w:tc>
          <w:tcPr>
            <w:tcW w:w="1418" w:type="dxa"/>
          </w:tcPr>
          <w:p w:rsidR="007458DD" w:rsidRDefault="007458DD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7458DD">
              <w:rPr>
                <w:color w:val="000000"/>
                <w:sz w:val="22"/>
                <w:szCs w:val="22"/>
              </w:rPr>
              <w:t>%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7458DD" w:rsidRDefault="00DD4620" w:rsidP="00123947">
            <w:pPr>
              <w:jc w:val="center"/>
              <w:rPr>
                <w:color w:val="000000"/>
                <w:sz w:val="22"/>
                <w:szCs w:val="22"/>
              </w:rPr>
            </w:pPr>
            <w:r w:rsidRPr="00123947">
              <w:rPr>
                <w:color w:val="000000"/>
                <w:sz w:val="22"/>
                <w:szCs w:val="22"/>
              </w:rPr>
              <w:t xml:space="preserve">исполнение к </w:t>
            </w:r>
            <w:proofErr w:type="spellStart"/>
            <w:r w:rsidRPr="00123947">
              <w:rPr>
                <w:color w:val="000000"/>
                <w:sz w:val="22"/>
                <w:szCs w:val="22"/>
              </w:rPr>
              <w:t>финанси</w:t>
            </w:r>
            <w:proofErr w:type="spellEnd"/>
            <w:r w:rsidR="007458DD">
              <w:rPr>
                <w:color w:val="000000"/>
                <w:sz w:val="22"/>
                <w:szCs w:val="22"/>
              </w:rPr>
              <w:t>-</w:t>
            </w:r>
          </w:p>
          <w:p w:rsidR="00DD4620" w:rsidRPr="00123947" w:rsidRDefault="00DD4620" w:rsidP="007458D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123947">
              <w:rPr>
                <w:color w:val="000000"/>
                <w:sz w:val="22"/>
                <w:szCs w:val="22"/>
              </w:rPr>
              <w:t>рованию</w:t>
            </w:r>
            <w:proofErr w:type="spellEnd"/>
          </w:p>
        </w:tc>
      </w:tr>
      <w:tr w:rsidR="00015AA4" w:rsidRPr="00123947" w:rsidTr="003F4AED">
        <w:tc>
          <w:tcPr>
            <w:tcW w:w="1985" w:type="dxa"/>
          </w:tcPr>
          <w:p w:rsidR="00015AA4" w:rsidRPr="00123947" w:rsidRDefault="00015AA4" w:rsidP="00015AA4">
            <w:pPr>
              <w:rPr>
                <w:b/>
                <w:color w:val="000000"/>
                <w:sz w:val="24"/>
                <w:szCs w:val="24"/>
              </w:rPr>
            </w:pPr>
            <w:r w:rsidRPr="00123947">
              <w:rPr>
                <w:b/>
                <w:color w:val="000000"/>
                <w:sz w:val="24"/>
                <w:szCs w:val="24"/>
              </w:rPr>
              <w:t>Всего по Программе</w:t>
            </w:r>
          </w:p>
        </w:tc>
        <w:tc>
          <w:tcPr>
            <w:tcW w:w="1795" w:type="dxa"/>
          </w:tcPr>
          <w:p w:rsidR="00015AA4" w:rsidRPr="00123947" w:rsidRDefault="00672711" w:rsidP="00015AA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b/>
                <w:bCs/>
                <w:sz w:val="24"/>
                <w:szCs w:val="22"/>
                <w:lang w:eastAsia="ru-RU"/>
              </w:rPr>
            </w:pPr>
            <w:r w:rsidRPr="00015AA4">
              <w:rPr>
                <w:b/>
                <w:bCs/>
                <w:sz w:val="24"/>
                <w:szCs w:val="22"/>
              </w:rPr>
              <w:t xml:space="preserve">100 527,7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b/>
                <w:bCs/>
                <w:sz w:val="24"/>
                <w:szCs w:val="22"/>
              </w:rPr>
            </w:pPr>
            <w:r w:rsidRPr="00015AA4">
              <w:rPr>
                <w:b/>
                <w:bCs/>
                <w:sz w:val="24"/>
                <w:szCs w:val="22"/>
              </w:rPr>
              <w:t xml:space="preserve">100 237,4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b/>
                <w:bCs/>
                <w:sz w:val="24"/>
                <w:szCs w:val="22"/>
                <w:lang w:eastAsia="ru-RU"/>
              </w:rPr>
            </w:pPr>
            <w:r w:rsidRPr="00015AA4">
              <w:rPr>
                <w:b/>
                <w:bCs/>
                <w:sz w:val="24"/>
                <w:szCs w:val="22"/>
              </w:rPr>
              <w:t xml:space="preserve">81 605,6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b/>
                <w:bCs/>
                <w:sz w:val="24"/>
                <w:szCs w:val="22"/>
              </w:rPr>
            </w:pPr>
            <w:r w:rsidRPr="00015AA4">
              <w:rPr>
                <w:b/>
                <w:bCs/>
                <w:sz w:val="24"/>
                <w:szCs w:val="22"/>
              </w:rPr>
              <w:t>81,4</w:t>
            </w:r>
          </w:p>
        </w:tc>
      </w:tr>
      <w:tr w:rsidR="00DD4620" w:rsidRPr="00123947" w:rsidTr="003F4AED">
        <w:trPr>
          <w:trHeight w:val="240"/>
        </w:trPr>
        <w:tc>
          <w:tcPr>
            <w:tcW w:w="1985" w:type="dxa"/>
          </w:tcPr>
          <w:p w:rsidR="00DD4620" w:rsidRPr="00123947" w:rsidRDefault="00DD4620" w:rsidP="00123947">
            <w:pPr>
              <w:jc w:val="both"/>
              <w:rPr>
                <w:color w:val="000000"/>
                <w:sz w:val="24"/>
                <w:szCs w:val="24"/>
              </w:rPr>
            </w:pPr>
            <w:r w:rsidRPr="00123947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95" w:type="dxa"/>
          </w:tcPr>
          <w:p w:rsidR="00DD4620" w:rsidRPr="00123947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D4620" w:rsidRPr="00015AA4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</w:tcPr>
          <w:p w:rsidR="00DD4620" w:rsidRPr="00015AA4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4620" w:rsidRPr="00015AA4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4620" w:rsidRPr="00015AA4" w:rsidRDefault="00DD4620" w:rsidP="0012394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5AA4" w:rsidRPr="00123947" w:rsidTr="003F4AED">
        <w:trPr>
          <w:trHeight w:val="317"/>
        </w:trPr>
        <w:tc>
          <w:tcPr>
            <w:tcW w:w="1985" w:type="dxa"/>
          </w:tcPr>
          <w:p w:rsidR="00015AA4" w:rsidRPr="00123947" w:rsidRDefault="00015AA4" w:rsidP="00015AA4">
            <w:pPr>
              <w:rPr>
                <w:color w:val="000000"/>
                <w:sz w:val="24"/>
                <w:szCs w:val="24"/>
              </w:rPr>
            </w:pPr>
            <w:r w:rsidRPr="00123947">
              <w:rPr>
                <w:color w:val="000000"/>
                <w:sz w:val="24"/>
                <w:szCs w:val="24"/>
              </w:rPr>
              <w:t>Бюджет автономного округа - Югры</w:t>
            </w:r>
          </w:p>
        </w:tc>
        <w:tc>
          <w:tcPr>
            <w:tcW w:w="1795" w:type="dxa"/>
          </w:tcPr>
          <w:p w:rsidR="00015AA4" w:rsidRPr="00123947" w:rsidRDefault="00672711" w:rsidP="00015A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sz w:val="24"/>
                <w:szCs w:val="22"/>
                <w:lang w:eastAsia="ru-RU"/>
              </w:rPr>
            </w:pPr>
            <w:r w:rsidRPr="00015AA4">
              <w:rPr>
                <w:sz w:val="24"/>
                <w:szCs w:val="22"/>
              </w:rPr>
              <w:t xml:space="preserve">47 752,7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sz w:val="24"/>
                <w:szCs w:val="22"/>
              </w:rPr>
            </w:pPr>
            <w:r w:rsidRPr="00015AA4">
              <w:rPr>
                <w:sz w:val="24"/>
                <w:szCs w:val="22"/>
              </w:rPr>
              <w:t xml:space="preserve">47 752,7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sz w:val="24"/>
                <w:szCs w:val="22"/>
                <w:lang w:eastAsia="ru-RU"/>
              </w:rPr>
            </w:pPr>
            <w:r w:rsidRPr="00015AA4">
              <w:rPr>
                <w:sz w:val="24"/>
                <w:szCs w:val="22"/>
              </w:rPr>
              <w:t xml:space="preserve">29 120,9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sz w:val="24"/>
                <w:szCs w:val="22"/>
              </w:rPr>
            </w:pPr>
            <w:r w:rsidRPr="00015AA4">
              <w:rPr>
                <w:sz w:val="24"/>
                <w:szCs w:val="22"/>
              </w:rPr>
              <w:t>61,0</w:t>
            </w:r>
          </w:p>
        </w:tc>
      </w:tr>
      <w:tr w:rsidR="00015AA4" w:rsidRPr="00123947" w:rsidTr="003F4AED">
        <w:trPr>
          <w:trHeight w:val="317"/>
        </w:trPr>
        <w:tc>
          <w:tcPr>
            <w:tcW w:w="1985" w:type="dxa"/>
          </w:tcPr>
          <w:p w:rsidR="00015AA4" w:rsidRPr="00123947" w:rsidRDefault="00015AA4" w:rsidP="00015AA4">
            <w:pPr>
              <w:jc w:val="both"/>
              <w:rPr>
                <w:color w:val="000000"/>
                <w:sz w:val="24"/>
                <w:szCs w:val="24"/>
              </w:rPr>
            </w:pPr>
            <w:r w:rsidRPr="00123947">
              <w:rPr>
                <w:color w:val="000000"/>
                <w:sz w:val="24"/>
                <w:szCs w:val="24"/>
              </w:rPr>
              <w:t xml:space="preserve">Бюджет Советского района </w:t>
            </w:r>
          </w:p>
        </w:tc>
        <w:tc>
          <w:tcPr>
            <w:tcW w:w="1795" w:type="dxa"/>
          </w:tcPr>
          <w:p w:rsidR="00015AA4" w:rsidRPr="00123947" w:rsidRDefault="00672711" w:rsidP="00015A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sz w:val="24"/>
                <w:szCs w:val="22"/>
                <w:lang w:eastAsia="ru-RU"/>
              </w:rPr>
            </w:pPr>
            <w:r w:rsidRPr="00015AA4">
              <w:rPr>
                <w:sz w:val="24"/>
                <w:szCs w:val="22"/>
              </w:rPr>
              <w:t xml:space="preserve">52 775,0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sz w:val="24"/>
                <w:szCs w:val="22"/>
              </w:rPr>
            </w:pPr>
            <w:r w:rsidRPr="00015AA4">
              <w:rPr>
                <w:sz w:val="24"/>
                <w:szCs w:val="22"/>
              </w:rPr>
              <w:t xml:space="preserve">52 484,7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sz w:val="24"/>
                <w:szCs w:val="22"/>
                <w:lang w:eastAsia="ru-RU"/>
              </w:rPr>
            </w:pPr>
            <w:r w:rsidRPr="00015AA4">
              <w:rPr>
                <w:sz w:val="24"/>
                <w:szCs w:val="22"/>
              </w:rPr>
              <w:t xml:space="preserve">52 484,7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5AA4" w:rsidRPr="00015AA4" w:rsidRDefault="00015AA4" w:rsidP="00015AA4">
            <w:pPr>
              <w:jc w:val="center"/>
              <w:rPr>
                <w:sz w:val="24"/>
                <w:szCs w:val="22"/>
              </w:rPr>
            </w:pPr>
            <w:r w:rsidRPr="00015AA4">
              <w:rPr>
                <w:sz w:val="24"/>
                <w:szCs w:val="22"/>
              </w:rPr>
              <w:t>100,0</w:t>
            </w:r>
          </w:p>
        </w:tc>
      </w:tr>
    </w:tbl>
    <w:p w:rsidR="00DD4620" w:rsidRDefault="00DD4620" w:rsidP="00603878">
      <w:pPr>
        <w:tabs>
          <w:tab w:val="left" w:pos="851"/>
        </w:tabs>
        <w:jc w:val="both"/>
        <w:rPr>
          <w:b/>
          <w:sz w:val="24"/>
          <w:szCs w:val="24"/>
        </w:rPr>
      </w:pPr>
    </w:p>
    <w:p w:rsidR="00DD4620" w:rsidRDefault="00DD4620" w:rsidP="00E33B6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D04255">
        <w:rPr>
          <w:b/>
          <w:sz w:val="24"/>
          <w:szCs w:val="24"/>
        </w:rPr>
        <w:t>5. Исполнение мероприятий Программы.</w:t>
      </w:r>
    </w:p>
    <w:p w:rsidR="00D04255" w:rsidRPr="00D04255" w:rsidRDefault="00D04255" w:rsidP="00E33B6D">
      <w:pPr>
        <w:rPr>
          <w:b/>
          <w:sz w:val="24"/>
          <w:szCs w:val="24"/>
        </w:rPr>
      </w:pPr>
    </w:p>
    <w:p w:rsidR="00DD4620" w:rsidRPr="003F4AED" w:rsidRDefault="00DD4620" w:rsidP="008E6ED1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437A86" w:rsidRPr="003F4AED">
        <w:rPr>
          <w:sz w:val="24"/>
          <w:szCs w:val="24"/>
        </w:rPr>
        <w:t>В 2015</w:t>
      </w:r>
      <w:r w:rsidRPr="003F4AED">
        <w:rPr>
          <w:sz w:val="24"/>
          <w:szCs w:val="24"/>
        </w:rPr>
        <w:t xml:space="preserve"> году в рамках Программы</w:t>
      </w:r>
      <w:r w:rsidRPr="003F4AED">
        <w:rPr>
          <w:color w:val="000000"/>
          <w:sz w:val="24"/>
          <w:szCs w:val="24"/>
        </w:rPr>
        <w:t xml:space="preserve"> были выполнены следующие </w:t>
      </w:r>
      <w:r w:rsidRPr="003F4AED">
        <w:rPr>
          <w:sz w:val="24"/>
          <w:szCs w:val="24"/>
        </w:rPr>
        <w:t>мероприятия</w:t>
      </w:r>
      <w:r w:rsidRPr="003F4AED">
        <w:rPr>
          <w:color w:val="000000"/>
          <w:sz w:val="24"/>
          <w:szCs w:val="24"/>
        </w:rPr>
        <w:t>:</w:t>
      </w:r>
    </w:p>
    <w:p w:rsidR="00495BB8" w:rsidRPr="003F4AED" w:rsidRDefault="00DD4620" w:rsidP="008E6ED1">
      <w:pPr>
        <w:jc w:val="both"/>
        <w:rPr>
          <w:sz w:val="24"/>
          <w:szCs w:val="24"/>
        </w:rPr>
      </w:pPr>
      <w:r w:rsidRPr="003F4AED">
        <w:rPr>
          <w:sz w:val="24"/>
          <w:szCs w:val="24"/>
        </w:rPr>
        <w:tab/>
      </w:r>
      <w:r w:rsidR="00495BB8" w:rsidRPr="003F4AED">
        <w:rPr>
          <w:sz w:val="24"/>
          <w:szCs w:val="24"/>
        </w:rPr>
        <w:t xml:space="preserve">43 371,6 тыс. руб. - </w:t>
      </w:r>
      <w:r w:rsidRPr="003F4AED">
        <w:rPr>
          <w:sz w:val="24"/>
          <w:szCs w:val="24"/>
        </w:rPr>
        <w:t xml:space="preserve"> </w:t>
      </w:r>
      <w:r w:rsidR="00F71984">
        <w:rPr>
          <w:sz w:val="24"/>
          <w:szCs w:val="24"/>
        </w:rPr>
        <w:t>на  модернизацию</w:t>
      </w:r>
      <w:r w:rsidRPr="003F4AED">
        <w:rPr>
          <w:sz w:val="24"/>
          <w:szCs w:val="24"/>
        </w:rPr>
        <w:t xml:space="preserve"> системы оказания муниципальных услуг в электронном виде (содержание МКУ </w:t>
      </w:r>
      <w:r w:rsidR="00495BB8" w:rsidRPr="003F4AED">
        <w:rPr>
          <w:sz w:val="24"/>
          <w:szCs w:val="24"/>
        </w:rPr>
        <w:t>Многофункциональный центр предоставления государственных и муниципальных услуг в Советском районе);</w:t>
      </w:r>
    </w:p>
    <w:p w:rsidR="00DD4620" w:rsidRPr="003F4AED" w:rsidRDefault="00DD4620" w:rsidP="008E6ED1">
      <w:pPr>
        <w:jc w:val="both"/>
        <w:rPr>
          <w:sz w:val="24"/>
          <w:szCs w:val="24"/>
        </w:rPr>
      </w:pPr>
      <w:r w:rsidRPr="003F4AED">
        <w:rPr>
          <w:sz w:val="24"/>
          <w:szCs w:val="24"/>
        </w:rPr>
        <w:tab/>
      </w:r>
      <w:r w:rsidR="00495BB8" w:rsidRPr="003F4AED">
        <w:rPr>
          <w:sz w:val="24"/>
          <w:szCs w:val="24"/>
        </w:rPr>
        <w:t xml:space="preserve">35 258,7 тыс. руб. </w:t>
      </w:r>
      <w:r w:rsidRPr="003F4AED">
        <w:rPr>
          <w:sz w:val="24"/>
          <w:szCs w:val="24"/>
        </w:rPr>
        <w:t>- информирование населения Советского района о деятельности органов местного самоуправления Со</w:t>
      </w:r>
      <w:r w:rsidR="00D04255" w:rsidRPr="003F4AED">
        <w:rPr>
          <w:sz w:val="24"/>
          <w:szCs w:val="24"/>
        </w:rPr>
        <w:t xml:space="preserve">ветского района на территории  </w:t>
      </w:r>
      <w:r w:rsidRPr="003F4AED">
        <w:rPr>
          <w:sz w:val="24"/>
          <w:szCs w:val="24"/>
        </w:rPr>
        <w:t>Советского района</w:t>
      </w:r>
      <w:r w:rsidR="00495BB8" w:rsidRPr="003F4AED">
        <w:rPr>
          <w:sz w:val="24"/>
          <w:szCs w:val="24"/>
        </w:rPr>
        <w:t>;</w:t>
      </w:r>
    </w:p>
    <w:p w:rsidR="00495BB8" w:rsidRPr="003F4AED" w:rsidRDefault="00495BB8" w:rsidP="008E6ED1">
      <w:pPr>
        <w:jc w:val="both"/>
        <w:rPr>
          <w:sz w:val="24"/>
          <w:szCs w:val="24"/>
        </w:rPr>
      </w:pPr>
      <w:r w:rsidRPr="003F4AED">
        <w:rPr>
          <w:sz w:val="24"/>
          <w:szCs w:val="24"/>
        </w:rPr>
        <w:t xml:space="preserve">            </w:t>
      </w:r>
      <w:proofErr w:type="gramStart"/>
      <w:r w:rsidR="003F4AED" w:rsidRPr="003F4AED">
        <w:rPr>
          <w:sz w:val="24"/>
          <w:szCs w:val="24"/>
        </w:rPr>
        <w:t>2 629,5</w:t>
      </w:r>
      <w:r w:rsidRPr="003F4AED">
        <w:rPr>
          <w:sz w:val="24"/>
          <w:szCs w:val="24"/>
        </w:rPr>
        <w:t>тыс. руб. - на приобретение и сопровождение лицензированного программного обеспечения (АС «Бюджет», «</w:t>
      </w:r>
      <w:proofErr w:type="spellStart"/>
      <w:r w:rsidRPr="003F4AED">
        <w:rPr>
          <w:sz w:val="24"/>
          <w:szCs w:val="24"/>
        </w:rPr>
        <w:t>КонсультантПлюс</w:t>
      </w:r>
      <w:proofErr w:type="spellEnd"/>
      <w:r w:rsidRPr="003F4AED">
        <w:rPr>
          <w:sz w:val="24"/>
          <w:szCs w:val="24"/>
        </w:rPr>
        <w:t>», АС «УРМ», «</w:t>
      </w:r>
      <w:proofErr w:type="spellStart"/>
      <w:r w:rsidRPr="003F4AED">
        <w:rPr>
          <w:sz w:val="24"/>
          <w:szCs w:val="24"/>
        </w:rPr>
        <w:t>СКБ-Контур</w:t>
      </w:r>
      <w:proofErr w:type="spellEnd"/>
      <w:r w:rsidRPr="003F4AED">
        <w:rPr>
          <w:sz w:val="24"/>
          <w:szCs w:val="24"/>
        </w:rPr>
        <w:t>», «Парус</w:t>
      </w:r>
      <w:r w:rsidR="0004199F" w:rsidRPr="003F4AED">
        <w:rPr>
          <w:sz w:val="24"/>
          <w:szCs w:val="24"/>
        </w:rPr>
        <w:t xml:space="preserve"> </w:t>
      </w:r>
      <w:r w:rsidRPr="003F4AED">
        <w:rPr>
          <w:sz w:val="24"/>
          <w:szCs w:val="24"/>
        </w:rPr>
        <w:t xml:space="preserve">- бюджет», антивирус «Касперский», правовая система «Гарант»); </w:t>
      </w:r>
      <w:proofErr w:type="gramEnd"/>
    </w:p>
    <w:p w:rsidR="00495BB8" w:rsidRDefault="00495BB8" w:rsidP="008E6ED1">
      <w:pPr>
        <w:jc w:val="both"/>
        <w:rPr>
          <w:sz w:val="24"/>
          <w:szCs w:val="24"/>
        </w:rPr>
      </w:pPr>
      <w:r w:rsidRPr="003F4AED">
        <w:rPr>
          <w:sz w:val="24"/>
          <w:szCs w:val="24"/>
        </w:rPr>
        <w:t xml:space="preserve">            </w:t>
      </w:r>
      <w:r w:rsidR="003F4AED" w:rsidRPr="003F4AED">
        <w:rPr>
          <w:sz w:val="24"/>
          <w:szCs w:val="24"/>
        </w:rPr>
        <w:t>345,8</w:t>
      </w:r>
      <w:r w:rsidRPr="003F4AED">
        <w:rPr>
          <w:sz w:val="24"/>
          <w:szCs w:val="24"/>
        </w:rPr>
        <w:t xml:space="preserve"> тыс. руб. - модернизация</w:t>
      </w:r>
      <w:r w:rsidR="00F71984">
        <w:rPr>
          <w:sz w:val="24"/>
          <w:szCs w:val="24"/>
        </w:rPr>
        <w:t>ю</w:t>
      </w:r>
      <w:r w:rsidRPr="003F4AED">
        <w:rPr>
          <w:sz w:val="24"/>
          <w:szCs w:val="24"/>
        </w:rPr>
        <w:t xml:space="preserve"> компьютерных систем, коммутационного оборудования и оргтехники, замена расходных материалов.</w:t>
      </w:r>
    </w:p>
    <w:p w:rsidR="003F4AED" w:rsidRPr="003F4AED" w:rsidRDefault="003F4AED" w:rsidP="008E6ED1">
      <w:pPr>
        <w:jc w:val="both"/>
        <w:rPr>
          <w:sz w:val="24"/>
          <w:szCs w:val="24"/>
        </w:rPr>
      </w:pPr>
    </w:p>
    <w:p w:rsidR="00DD4620" w:rsidRPr="0074549F" w:rsidRDefault="00DD4620" w:rsidP="008E6ED1">
      <w:pPr>
        <w:jc w:val="both"/>
        <w:rPr>
          <w:sz w:val="24"/>
          <w:szCs w:val="24"/>
        </w:rPr>
      </w:pPr>
      <w:r w:rsidRPr="003F4AED">
        <w:rPr>
          <w:b/>
          <w:sz w:val="24"/>
          <w:szCs w:val="24"/>
        </w:rPr>
        <w:tab/>
        <w:t>6.</w:t>
      </w:r>
      <w:r w:rsidRPr="003F4AED">
        <w:rPr>
          <w:sz w:val="24"/>
          <w:szCs w:val="24"/>
        </w:rPr>
        <w:t xml:space="preserve"> Согласно расчетам, проведенным в утвержденном порядке, общий коэффициент эффективности реализации Программы за 201</w:t>
      </w:r>
      <w:r w:rsidR="00437A86" w:rsidRPr="003F4AED">
        <w:rPr>
          <w:sz w:val="24"/>
          <w:szCs w:val="24"/>
        </w:rPr>
        <w:t>5</w:t>
      </w:r>
      <w:r w:rsidRPr="003F4AED">
        <w:rPr>
          <w:sz w:val="24"/>
          <w:szCs w:val="24"/>
        </w:rPr>
        <w:t xml:space="preserve"> год составил </w:t>
      </w:r>
      <w:r w:rsidR="00437A86" w:rsidRPr="003F4AED">
        <w:rPr>
          <w:sz w:val="24"/>
          <w:szCs w:val="24"/>
        </w:rPr>
        <w:t>0,83</w:t>
      </w:r>
      <w:r w:rsidRPr="003F4AED">
        <w:rPr>
          <w:sz w:val="24"/>
          <w:szCs w:val="24"/>
        </w:rPr>
        <w:t>, что соответствует</w:t>
      </w:r>
      <w:r w:rsidRPr="00D04255">
        <w:rPr>
          <w:sz w:val="24"/>
          <w:szCs w:val="24"/>
        </w:rPr>
        <w:t xml:space="preserve"> </w:t>
      </w:r>
      <w:r w:rsidR="00D04255" w:rsidRPr="00D04255">
        <w:rPr>
          <w:sz w:val="24"/>
          <w:szCs w:val="24"/>
        </w:rPr>
        <w:t>средней</w:t>
      </w:r>
      <w:r w:rsidRPr="00D04255">
        <w:rPr>
          <w:sz w:val="24"/>
          <w:szCs w:val="24"/>
        </w:rPr>
        <w:t xml:space="preserve"> эффективности.</w:t>
      </w:r>
    </w:p>
    <w:p w:rsidR="00DD4620" w:rsidRPr="0074549F" w:rsidRDefault="00DD4620" w:rsidP="0074549F">
      <w:pPr>
        <w:jc w:val="both"/>
        <w:rPr>
          <w:sz w:val="24"/>
          <w:szCs w:val="24"/>
        </w:rPr>
      </w:pPr>
    </w:p>
    <w:p w:rsidR="00DD4620" w:rsidRDefault="00DD4620" w:rsidP="0074549F">
      <w:pPr>
        <w:jc w:val="both"/>
        <w:rPr>
          <w:sz w:val="24"/>
          <w:szCs w:val="24"/>
        </w:rPr>
      </w:pPr>
    </w:p>
    <w:p w:rsidR="00DD4620" w:rsidRDefault="00DD4620" w:rsidP="0074549F">
      <w:pPr>
        <w:jc w:val="both"/>
        <w:rPr>
          <w:sz w:val="24"/>
          <w:szCs w:val="24"/>
        </w:rPr>
      </w:pPr>
    </w:p>
    <w:p w:rsidR="00DD4620" w:rsidRDefault="00DD4620" w:rsidP="0074549F">
      <w:pPr>
        <w:jc w:val="both"/>
        <w:rPr>
          <w:sz w:val="24"/>
          <w:szCs w:val="24"/>
        </w:rPr>
      </w:pPr>
    </w:p>
    <w:sectPr w:rsidR="00DD4620" w:rsidSect="003F4AE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409B"/>
    <w:multiLevelType w:val="hybridMultilevel"/>
    <w:tmpl w:val="13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EE6A80"/>
    <w:multiLevelType w:val="hybridMultilevel"/>
    <w:tmpl w:val="F7229BCE"/>
    <w:lvl w:ilvl="0" w:tplc="4300C8B2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30DB0E12"/>
    <w:multiLevelType w:val="hybridMultilevel"/>
    <w:tmpl w:val="3E325EF4"/>
    <w:lvl w:ilvl="0" w:tplc="66D8F0E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41C19A2"/>
    <w:multiLevelType w:val="multilevel"/>
    <w:tmpl w:val="80DE378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FE3"/>
    <w:rsid w:val="00015AA4"/>
    <w:rsid w:val="0004199F"/>
    <w:rsid w:val="000C3FE3"/>
    <w:rsid w:val="000F1D91"/>
    <w:rsid w:val="00116BB0"/>
    <w:rsid w:val="00123947"/>
    <w:rsid w:val="00125DCC"/>
    <w:rsid w:val="00180266"/>
    <w:rsid w:val="00190867"/>
    <w:rsid w:val="00196076"/>
    <w:rsid w:val="001F583A"/>
    <w:rsid w:val="0021642E"/>
    <w:rsid w:val="002F1DE6"/>
    <w:rsid w:val="002F2BF8"/>
    <w:rsid w:val="003C1D21"/>
    <w:rsid w:val="003F4AED"/>
    <w:rsid w:val="00437A86"/>
    <w:rsid w:val="00495BB8"/>
    <w:rsid w:val="004976E9"/>
    <w:rsid w:val="004C490A"/>
    <w:rsid w:val="005937F1"/>
    <w:rsid w:val="005A4A4A"/>
    <w:rsid w:val="00603878"/>
    <w:rsid w:val="006467C8"/>
    <w:rsid w:val="006701D3"/>
    <w:rsid w:val="00672711"/>
    <w:rsid w:val="006C5444"/>
    <w:rsid w:val="0074549F"/>
    <w:rsid w:val="007458DD"/>
    <w:rsid w:val="0084761D"/>
    <w:rsid w:val="008D4349"/>
    <w:rsid w:val="008E6ED1"/>
    <w:rsid w:val="009175D4"/>
    <w:rsid w:val="00924C48"/>
    <w:rsid w:val="009B5B38"/>
    <w:rsid w:val="009F41BD"/>
    <w:rsid w:val="009F433D"/>
    <w:rsid w:val="00A06199"/>
    <w:rsid w:val="00A250B6"/>
    <w:rsid w:val="00A32CB7"/>
    <w:rsid w:val="00A85976"/>
    <w:rsid w:val="00AB4614"/>
    <w:rsid w:val="00B24DCC"/>
    <w:rsid w:val="00B25553"/>
    <w:rsid w:val="00B34C61"/>
    <w:rsid w:val="00B41531"/>
    <w:rsid w:val="00B874E6"/>
    <w:rsid w:val="00BE5645"/>
    <w:rsid w:val="00C05814"/>
    <w:rsid w:val="00C659EA"/>
    <w:rsid w:val="00C728F9"/>
    <w:rsid w:val="00C90F99"/>
    <w:rsid w:val="00CB6E7A"/>
    <w:rsid w:val="00CD5B0E"/>
    <w:rsid w:val="00CE7B64"/>
    <w:rsid w:val="00CF46EB"/>
    <w:rsid w:val="00D04255"/>
    <w:rsid w:val="00D22505"/>
    <w:rsid w:val="00DD4620"/>
    <w:rsid w:val="00DD6864"/>
    <w:rsid w:val="00E33B6D"/>
    <w:rsid w:val="00E92DBA"/>
    <w:rsid w:val="00EC227F"/>
    <w:rsid w:val="00F71984"/>
    <w:rsid w:val="00F82A92"/>
    <w:rsid w:val="00F84A5C"/>
    <w:rsid w:val="00F941B2"/>
    <w:rsid w:val="00FC6030"/>
    <w:rsid w:val="00FE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9EA"/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59EA"/>
    <w:pPr>
      <w:ind w:left="720"/>
      <w:contextualSpacing/>
    </w:pPr>
  </w:style>
  <w:style w:type="paragraph" w:styleId="a4">
    <w:name w:val="Body Text"/>
    <w:aliases w:val="Основной текст 14"/>
    <w:basedOn w:val="a"/>
    <w:link w:val="a5"/>
    <w:uiPriority w:val="99"/>
    <w:rsid w:val="00C659EA"/>
    <w:pPr>
      <w:jc w:val="both"/>
    </w:pPr>
    <w:rPr>
      <w:rFonts w:eastAsia="Calibri"/>
      <w:lang/>
    </w:rPr>
  </w:style>
  <w:style w:type="character" w:customStyle="1" w:styleId="a5">
    <w:name w:val="Основной текст Знак"/>
    <w:aliases w:val="Основной текст 14 Знак"/>
    <w:link w:val="a4"/>
    <w:uiPriority w:val="99"/>
    <w:locked/>
    <w:rsid w:val="00C659EA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C728F9"/>
    <w:rPr>
      <w:rFonts w:ascii="Times New Roman" w:hAnsi="Times New Roman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4C490A"/>
    <w:rPr>
      <w:rFonts w:ascii="Segoe UI" w:hAnsi="Segoe UI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rsid w:val="004C490A"/>
    <w:rPr>
      <w:rFonts w:ascii="Segoe UI" w:eastAsia="Times New Roman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30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Юматова</dc:creator>
  <cp:keywords/>
  <dc:description/>
  <cp:lastModifiedBy>Андрей Иванович Мельников</cp:lastModifiedBy>
  <cp:revision>39</cp:revision>
  <cp:lastPrinted>2016-03-02T04:15:00Z</cp:lastPrinted>
  <dcterms:created xsi:type="dcterms:W3CDTF">2015-01-21T13:54:00Z</dcterms:created>
  <dcterms:modified xsi:type="dcterms:W3CDTF">2016-03-02T04:15:00Z</dcterms:modified>
</cp:coreProperties>
</file>